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alk1"/>
        <w:spacing w:before="252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  <w:t>ITU GLOBAL SYMPOSIUM FOR REGULATORS (GSR-26)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12-15 May 2026</w:t>
        <w:br/>
      </w:r>
      <w:r>
        <w:rPr>
          <w:rFonts w:ascii="times new roman" w:hAnsi="times new roman"/>
        </w:rPr>
        <w:t>Information and Communication Technologies Authority (BTK)</w:t>
        <w:br/>
        <w:t>Ankara, Türkiye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eastAsia="ＭＳ 明朝" w:cs="" w:ascii="times new roman" w:hAnsi="times new roman" w:cstheme="minorBidi" w:eastAsiaTheme="minorEastAsia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n-US" w:eastAsia="en-US" w:bidi="ar-SA"/>
        </w:rPr>
        <w:t>GRAND SİLAY</w:t>
      </w:r>
      <w:r>
        <w:rPr>
          <w:rFonts w:ascii="times new roman" w:hAnsi="times new roman"/>
        </w:rPr>
        <w:t xml:space="preserve"> HOTEL ACCOMMODATION FORM</w:t>
        <w:br/>
      </w:r>
    </w:p>
    <w:p>
      <w:pPr>
        <w:pStyle w:val="Normal"/>
        <w:spacing w:before="0" w:after="0"/>
        <w:rPr/>
      </w:pPr>
      <w:r>
        <w:rPr>
          <w:rFonts w:ascii="times new roman" w:hAnsi="times new roman"/>
        </w:rPr>
        <w:t xml:space="preserve">Please complete this form and send the completed form via e-mail to: </w:t>
      </w:r>
      <w:hyperlink r:id="rId2">
        <w:r>
          <w:rPr>
            <w:rStyle w:val="NternetBalants"/>
            <w:rFonts w:ascii="times new roman" w:hAnsi="times new roman"/>
          </w:rPr>
          <w:t>info@grandsilayhotel.com</w:t>
        </w:r>
      </w:hyperlink>
      <w:r>
        <w:rPr>
          <w:rStyle w:val="NternetBalants"/>
          <w:rFonts w:ascii="times new roman" w:hAnsi="times new roman"/>
          <w:u w:val="none"/>
        </w:rPr>
        <w:t xml:space="preserve"> </w:t>
      </w:r>
      <w:r>
        <w:rPr>
          <w:rStyle w:val="NternetBalants"/>
          <w:rFonts w:eastAsia="ＭＳ 明朝" w:cs="" w:ascii="times new roman" w:hAnsi="times new roman" w:cstheme="minorBidi" w:eastAsiaTheme="minorEastAsia"/>
          <w:color w:val="auto"/>
          <w:kern w:val="0"/>
          <w:sz w:val="22"/>
          <w:szCs w:val="22"/>
          <w:u w:val="none"/>
          <w:lang w:val="en-US" w:eastAsia="en-US" w:bidi="ar-SA"/>
        </w:rPr>
        <w:t>(WhatsApp Line:+90544 412 2100)</w:t>
      </w:r>
    </w:p>
    <w:p>
      <w:pPr>
        <w:pStyle w:val="Normal"/>
        <w:spacing w:before="0" w:after="0"/>
        <w:rPr/>
      </w:pPr>
      <w:r>
        <w:rPr>
          <w:rFonts w:ascii="times new roman" w:hAnsi="times new roman"/>
        </w:rPr>
        <w:t xml:space="preserve"> </w:t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1. Guest Information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 (Mr/Ms/Mrs/Dr/etc.):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First Name: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Last Name: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 of Birth: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Country: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Passport / ID Number: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Mobile Phone (incl. country code):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Address: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Company / Institution: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2. Accommodation Dates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Check-in Date: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Check-out Date: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of Nights: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3. Room Selection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Please select your preferred room type (discounted official event rates only):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ＭＳ 明朝" w:cs="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times new roman" w:hAnsi="times new roman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  <w:t>Room Type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ＭＳ 明朝" w:cs="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times new roman" w:hAnsi="times new roman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  <w:t>Discounted Rate per Night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ＭＳ 明朝" w:cs="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times new roman" w:hAnsi="times new roman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☐ </w:t>
            </w:r>
            <w:r>
              <w:rPr>
                <w:rFonts w:eastAsia="ＭＳ 明朝" w:cs="" w:ascii="times new roman" w:hAnsi="times new roman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  <w:t>Single Room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ＭＳ 明朝" w:cs="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times new roman" w:hAnsi="times new roman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  <w:t>€</w:t>
            </w:r>
            <w:r>
              <w:rPr>
                <w:rFonts w:eastAsia="ＭＳ 明朝" w:cs="" w:ascii="times new roman" w:hAnsi="times new roman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  <w:t>50 (Breakfast Included)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ＭＳ 明朝" w:cs="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times new roman" w:hAnsi="times new roman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☐ </w:t>
            </w:r>
            <w:r>
              <w:rPr>
                <w:rFonts w:eastAsia="ＭＳ 明朝" w:cs="" w:ascii="times new roman" w:hAnsi="times new roman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  <w:t>Double Room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ＭＳ 明朝" w:cs="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times new roman" w:hAnsi="times new roman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  <w:t>€</w:t>
            </w:r>
            <w:r>
              <w:rPr>
                <w:rFonts w:eastAsia="ＭＳ 明朝" w:cs="" w:ascii="times new roman" w:hAnsi="times new roman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  <w:t>60 (Breakfast Included)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ＭＳ 明朝" w:cs="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times new roman" w:hAnsi="times new roman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☐ </w:t>
            </w:r>
            <w:r>
              <w:rPr>
                <w:rFonts w:eastAsia="ＭＳ 明朝" w:cs="" w:ascii="times new roman" w:hAnsi="times new roman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  <w:t>Triple Room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ＭＳ 明朝" w:cs="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times new roman" w:hAnsi="times new roman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  <w:t>€</w:t>
            </w:r>
            <w:r>
              <w:rPr>
                <w:rFonts w:eastAsia="ＭＳ 明朝" w:cs="" w:ascii="times new roman" w:hAnsi="times new roman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  <w:t>80 (Breakfast Included)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ＭＳ 明朝" w:cs="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times new roman" w:hAnsi="times new roman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☐ </w:t>
            </w:r>
            <w:r>
              <w:rPr>
                <w:rFonts w:eastAsia="ＭＳ 明朝" w:cs="" w:ascii="times new roman" w:hAnsi="times new roman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  <w:t>Deluxe Room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ＭＳ 明朝" w:cs="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times new roman" w:hAnsi="times new roman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  <w:t>€</w:t>
            </w:r>
            <w:r>
              <w:rPr>
                <w:rFonts w:eastAsia="ＭＳ 明朝" w:cs="" w:ascii="times new roman" w:hAnsi="times new roman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  <w:t>70 (Breakfast Included)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ＭＳ 明朝" w:cs="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times new roman" w:hAnsi="times new roman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☐ </w:t>
            </w:r>
            <w:r>
              <w:rPr>
                <w:rFonts w:eastAsia="ＭＳ 明朝" w:cs="" w:ascii="times new roman" w:hAnsi="times new roman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  <w:t>Suite Room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ＭＳ 明朝" w:cs="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times new roman" w:hAnsi="times new roman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  <w:t>€</w:t>
            </w:r>
            <w:r>
              <w:rPr>
                <w:rFonts w:eastAsia="ＭＳ 明朝" w:cs="" w:ascii="times new roman" w:hAnsi="times new roman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  <w:t>120 (Breakfast Included)</w:t>
            </w:r>
          </w:p>
        </w:tc>
      </w:tr>
      <w:tr>
        <w:trPr/>
        <w:tc>
          <w:tcPr>
            <w:tcW w:w="8639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C9211E"/>
              </w:rPr>
            </w:pPr>
            <w:r>
              <w:rPr>
                <w:rFonts w:ascii="times new roman" w:hAnsi="times new roman"/>
                <w:color w:val="C9211E"/>
              </w:rPr>
              <w:t>*Prices include VAT.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</w:rPr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800" w:right="1800" w:gutter="0" w:header="1440" w:top="1976" w:footer="1440" w:bottom="197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ltbilgi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bilgi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492250" cy="584835"/>
          <wp:effectExtent l="0" t="0" r="0" b="0"/>
          <wp:wrapSquare wrapText="largest"/>
          <wp:docPr id="1" name="Görüntü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rüntü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4218305</wp:posOffset>
          </wp:positionH>
          <wp:positionV relativeFrom="paragraph">
            <wp:posOffset>-24130</wp:posOffset>
          </wp:positionV>
          <wp:extent cx="1263650" cy="591185"/>
          <wp:effectExtent l="0" t="0" r="0" b="0"/>
          <wp:wrapSquare wrapText="largest"/>
          <wp:docPr id="2" name="Görüntü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örüntü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Balk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Balk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Balk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Vurgu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NternetBalants">
    <w:name w:val="Hyperlink"/>
    <w:rPr>
      <w:color w:val="000080"/>
      <w:u w:val="single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MetinGvdesi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e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FreeSans"/>
    </w:rPr>
  </w:style>
  <w:style w:type="paragraph" w:styleId="Stvealtbilgi">
    <w:name w:val="Üst ve alt bilgi"/>
    <w:basedOn w:val="Normal"/>
    <w:qFormat/>
    <w:pPr/>
    <w:rPr/>
  </w:style>
  <w:style w:type="paragraph" w:styleId="Stbilgi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Altbilgi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BelgeBal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Altbalk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Alfabetikdizinbal">
    <w:name w:val="Index Heading"/>
    <w:basedOn w:val="Balk"/>
    <w:pPr/>
    <w:rPr/>
  </w:style>
  <w:style w:type="paragraph" w:styleId="Indekilerdizini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Tabloerii">
    <w:name w:val="Tablo İçeriği"/>
    <w:basedOn w:val="Normal"/>
    <w:qFormat/>
    <w:pPr>
      <w:widowControl w:val="false"/>
      <w:suppressLineNumbers/>
    </w:pPr>
    <w:rPr/>
  </w:style>
  <w:style w:type="paragraph" w:styleId="TabloBal">
    <w:name w:val="Tablo Başlığı"/>
    <w:basedOn w:val="Tabloeri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grandsilayhotel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LibreOffice/7.4.7.2$Linux_X86_64 LibreOffice_project/40$Build-2</Application>
  <AppVersion>15.0000</AppVersion>
  <Pages>2</Pages>
  <Words>142</Words>
  <Characters>1211</Characters>
  <CharactersWithSpaces>1311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>BTK</cp:lastModifiedBy>
  <dcterms:modified xsi:type="dcterms:W3CDTF">2026-02-24T14:38:36Z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